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1B05" w14:textId="77777777" w:rsidR="00D562AD" w:rsidRPr="00D562AD" w:rsidRDefault="006F5D6E" w:rsidP="00D562AD">
      <w:pPr>
        <w:pStyle w:val="Otsikko1"/>
      </w:pPr>
      <w:r w:rsidRPr="00D562AD">
        <w:t>Sydämen magneettitutkimus</w:t>
      </w:r>
    </w:p>
    <w:p w14:paraId="1BF11B06" w14:textId="77777777" w:rsidR="00D562AD" w:rsidRPr="007C7DB7" w:rsidRDefault="00D562AD" w:rsidP="00E30DB1">
      <w:pPr>
        <w:pStyle w:val="Otsikko2"/>
      </w:pPr>
      <w:r w:rsidRPr="007C7DB7">
        <w:t>Ajan varaaminen ja yhteystiedot</w:t>
      </w:r>
    </w:p>
    <w:p w14:paraId="38FCA68E" w14:textId="06B6B875" w:rsidR="002846FE" w:rsidRPr="00DB51C8" w:rsidRDefault="00DB51C8" w:rsidP="00BF32E1">
      <w:r>
        <w:t>Tutkimu</w:t>
      </w:r>
      <w:r w:rsidR="00E935BB">
        <w:t>spaikka:</w:t>
      </w:r>
      <w:r w:rsidR="00E935BB">
        <w:tab/>
      </w:r>
      <w:r w:rsidR="00066242">
        <w:t>G-</w:t>
      </w:r>
      <w:r>
        <w:t>talon magneet</w:t>
      </w:r>
      <w:r w:rsidR="00E935BB">
        <w:t>ti</w:t>
      </w:r>
      <w:r>
        <w:t xml:space="preserve">, sisäänkäynti </w:t>
      </w:r>
      <w:r w:rsidR="00F83EB2">
        <w:t>G</w:t>
      </w:r>
      <w:r>
        <w:t xml:space="preserve">, aula </w:t>
      </w:r>
      <w:r w:rsidR="00066242">
        <w:t>2</w:t>
      </w:r>
      <w:r w:rsidR="002846FE">
        <w:t xml:space="preserve"> </w:t>
      </w:r>
    </w:p>
    <w:p w14:paraId="025E597D" w14:textId="452ED076" w:rsidR="002846FE" w:rsidRPr="00BF32E1" w:rsidRDefault="00445153" w:rsidP="00AE189C">
      <w:pPr>
        <w:rPr>
          <w:b/>
        </w:rPr>
      </w:pPr>
      <w:proofErr w:type="spellStart"/>
      <w:r>
        <w:t>Oberon</w:t>
      </w:r>
      <w:proofErr w:type="spellEnd"/>
      <w:r>
        <w:t>:</w:t>
      </w:r>
      <w:r w:rsidR="00E935BB">
        <w:tab/>
      </w:r>
      <w:r w:rsidR="00E935BB">
        <w:tab/>
      </w:r>
      <w:r w:rsidR="00DB51C8">
        <w:t xml:space="preserve">Z3375 </w:t>
      </w:r>
      <w:r w:rsidR="00066242">
        <w:t>G-r</w:t>
      </w:r>
      <w:r w:rsidR="00DB51C8">
        <w:t>tg RMRI7, HUONE 7 MAGNEETTITUTKIMUS</w:t>
      </w:r>
      <w:r w:rsidR="00EF0FA3">
        <w:t xml:space="preserve"> </w:t>
      </w:r>
      <w:r w:rsidR="00EF0FA3" w:rsidRPr="000E33AA">
        <w:rPr>
          <w:b/>
        </w:rPr>
        <w:t>SYDÄN</w:t>
      </w:r>
    </w:p>
    <w:p w14:paraId="1BF11B09" w14:textId="68FCC87A" w:rsidR="00DB51C8" w:rsidRDefault="00DB51C8" w:rsidP="00AE189C">
      <w:r>
        <w:t>Päivystys</w:t>
      </w:r>
      <w:r w:rsidR="00DD1A02">
        <w:t>tutkimukset</w:t>
      </w:r>
      <w:r>
        <w:t xml:space="preserve">: </w:t>
      </w:r>
      <w:r w:rsidR="00E935BB">
        <w:tab/>
      </w:r>
      <w:r w:rsidR="0099158E">
        <w:t>L</w:t>
      </w:r>
      <w:r>
        <w:t xml:space="preserve">ähete tehdään </w:t>
      </w:r>
      <w:proofErr w:type="spellStart"/>
      <w:r>
        <w:t>neaRIS:iin</w:t>
      </w:r>
      <w:proofErr w:type="spellEnd"/>
      <w:r>
        <w:t xml:space="preserve"> </w:t>
      </w:r>
      <w:r w:rsidRPr="00DB51C8">
        <w:rPr>
          <w:color w:val="FF0000"/>
        </w:rPr>
        <w:t>päivystyksenä</w:t>
      </w:r>
      <w:r w:rsidR="00445153">
        <w:t xml:space="preserve"> </w:t>
      </w:r>
    </w:p>
    <w:p w14:paraId="7F7A872C" w14:textId="4789E850" w:rsidR="0099158E" w:rsidRDefault="00DD1A02" w:rsidP="0099158E">
      <w:r>
        <w:t xml:space="preserve">Tiedustelut: </w:t>
      </w:r>
      <w:r w:rsidR="00E935BB">
        <w:tab/>
      </w:r>
      <w:r w:rsidR="00E935BB">
        <w:tab/>
      </w:r>
      <w:r w:rsidR="00A27A84">
        <w:t>M</w:t>
      </w:r>
      <w:r w:rsidR="0099158E" w:rsidRPr="000A3D10">
        <w:t>a-</w:t>
      </w:r>
      <w:r w:rsidR="00515A00">
        <w:t>to klo 7.30-15.30, pe 7.30-15</w:t>
      </w:r>
      <w:r w:rsidR="0099158E" w:rsidRPr="000A3D10">
        <w:t xml:space="preserve"> puh. 040 5811 728</w:t>
      </w:r>
      <w:r w:rsidR="00515A00">
        <w:t>,08-3152113</w:t>
      </w:r>
    </w:p>
    <w:p w14:paraId="5BCF175F" w14:textId="210B69E4" w:rsidR="003A7A12" w:rsidRDefault="00B860F0" w:rsidP="0099158E">
      <w:pPr>
        <w:ind w:left="2604" w:hanging="2604"/>
      </w:pPr>
      <w:r>
        <w:t>Vastaukset:</w:t>
      </w:r>
      <w:r w:rsidR="003A7A12">
        <w:tab/>
      </w:r>
      <w:r w:rsidR="0099158E">
        <w:tab/>
      </w:r>
      <w:r w:rsidRPr="00841C2B">
        <w:rPr>
          <w:bCs/>
        </w:rPr>
        <w:t>Lausunto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3A7A12">
        <w:rPr>
          <w:bCs/>
        </w:rPr>
        <w:t xml:space="preserve"> (poikkeuksena pitkänmatkalaiset)</w:t>
      </w:r>
      <w:r w:rsidR="003A7A12" w:rsidRPr="00841C2B">
        <w:rPr>
          <w:bCs/>
        </w:rPr>
        <w:t>.</w:t>
      </w:r>
      <w:r w:rsidR="003A7A12" w:rsidRPr="00EA24D6">
        <w:rPr>
          <w:b/>
        </w:rPr>
        <w:t xml:space="preserve"> </w:t>
      </w:r>
      <w:r w:rsidR="003A7A12" w:rsidRPr="00CD55F8">
        <w:rPr>
          <w:b/>
        </w:rPr>
        <w:t>Vastaanottopäivä</w:t>
      </w:r>
      <w:r w:rsidR="003A7A12">
        <w:rPr>
          <w:b/>
        </w:rPr>
        <w:t xml:space="preserve"> merkitään </w:t>
      </w:r>
      <w:proofErr w:type="spellStart"/>
      <w:r w:rsidR="003A7A12">
        <w:rPr>
          <w:b/>
        </w:rPr>
        <w:t>NeaRis</w:t>
      </w:r>
      <w:proofErr w:type="spellEnd"/>
      <w:r w:rsidR="003A7A12">
        <w:rPr>
          <w:b/>
        </w:rPr>
        <w:t>-pyyntöön</w:t>
      </w:r>
    </w:p>
    <w:p w14:paraId="1BF11B0C" w14:textId="60454E78" w:rsidR="007C7DB7" w:rsidRPr="00206BEB" w:rsidRDefault="007C7DB7" w:rsidP="00B860F0">
      <w:pPr>
        <w:ind w:left="2608" w:hanging="2608"/>
      </w:pPr>
    </w:p>
    <w:p w14:paraId="1BF11B0D" w14:textId="77777777" w:rsidR="00D562AD" w:rsidRDefault="00D562AD" w:rsidP="007C7DB7">
      <w:pPr>
        <w:rPr>
          <w:b/>
        </w:rPr>
      </w:pPr>
      <w:r w:rsidRPr="007C7DB7">
        <w:rPr>
          <w:b/>
        </w:rPr>
        <w:t>Indikaatiot/kontraindikaatiot ja riskit</w:t>
      </w:r>
    </w:p>
    <w:p w14:paraId="1BF11B10" w14:textId="43982995" w:rsidR="00D562AD" w:rsidRDefault="000D70BD" w:rsidP="0099158E">
      <w:r w:rsidRPr="00140D5C">
        <w:t>Indikaatiot:</w:t>
      </w:r>
      <w:r w:rsidR="0099158E">
        <w:tab/>
      </w:r>
      <w:r w:rsidR="0099158E">
        <w:tab/>
      </w:r>
      <w:r w:rsidR="00D562AD" w:rsidRPr="00D562AD">
        <w:t>Sydämen rakenteen ja toiminnan tutkiminen</w:t>
      </w:r>
    </w:p>
    <w:p w14:paraId="1BF11B13" w14:textId="300010EA" w:rsidR="004E49FE" w:rsidRDefault="00402664" w:rsidP="0099158E">
      <w:pPr>
        <w:ind w:left="2608" w:hanging="2604"/>
      </w:pPr>
      <w:r w:rsidRPr="00140D5C">
        <w:t>Kontraindikaatiot</w:t>
      </w:r>
      <w:r w:rsidR="00D562AD" w:rsidRPr="00140D5C">
        <w:t>:</w:t>
      </w:r>
      <w:r w:rsidR="0099158E">
        <w:tab/>
      </w:r>
      <w:r w:rsidR="00E935BB">
        <w:t xml:space="preserve">Potilaassa olevat </w:t>
      </w:r>
      <w:r w:rsidR="007366DF">
        <w:t xml:space="preserve">ei magneettiyhteensopivat </w:t>
      </w:r>
      <w:r w:rsidR="00E935BB">
        <w:t xml:space="preserve">metalliset ja sähköiset </w:t>
      </w:r>
      <w:r w:rsidR="00BA53CF">
        <w:t>vierasesineet.</w:t>
      </w:r>
      <w:r w:rsidR="00156628">
        <w:t xml:space="preserve"> </w:t>
      </w:r>
      <w:r w:rsidR="004E49FE">
        <w:t>Katso</w:t>
      </w:r>
      <w:r w:rsidR="00BF32E1">
        <w:t xml:space="preserve"> </w:t>
      </w:r>
      <w:hyperlink r:id="rId13" w:history="1">
        <w:r w:rsidR="004E49FE" w:rsidRPr="007E5B44">
          <w:rPr>
            <w:rStyle w:val="Hyperlinkki"/>
          </w:rPr>
          <w:t>Vierasesineiden huomioiminen magneettitutkimuksessa</w:t>
        </w:r>
      </w:hyperlink>
      <w:r w:rsidR="004E49FE" w:rsidRPr="007E5B44">
        <w:t xml:space="preserve"> </w:t>
      </w:r>
    </w:p>
    <w:p w14:paraId="48E235B1" w14:textId="77777777" w:rsidR="00891492" w:rsidRDefault="00D562AD" w:rsidP="0099158E">
      <w:r w:rsidRPr="00140D5C">
        <w:t>R</w:t>
      </w:r>
      <w:r w:rsidR="00402664" w:rsidRPr="00140D5C">
        <w:t>iskit</w:t>
      </w:r>
      <w:r w:rsidR="000D70BD" w:rsidRPr="00140D5C">
        <w:t>:</w:t>
      </w:r>
    </w:p>
    <w:p w14:paraId="1BF11B15" w14:textId="0F498AAC" w:rsidR="0052713E" w:rsidRDefault="0052713E" w:rsidP="00891492">
      <w:pPr>
        <w:pStyle w:val="Luettelokappale"/>
        <w:numPr>
          <w:ilvl w:val="0"/>
          <w:numId w:val="28"/>
        </w:numPr>
        <w:ind w:left="709"/>
      </w:pPr>
      <w:r>
        <w:t>Potilaassa olevan tuntemattoman metalliesineen aiheuttama riski.</w:t>
      </w:r>
    </w:p>
    <w:p w14:paraId="1BF11B16" w14:textId="7FEEA013" w:rsidR="0052713E" w:rsidRDefault="00D8444F" w:rsidP="00891492">
      <w:pPr>
        <w:pStyle w:val="Luettelokappale"/>
        <w:numPr>
          <w:ilvl w:val="0"/>
          <w:numId w:val="28"/>
        </w:numPr>
        <w:ind w:left="709"/>
      </w:pPr>
      <w:r>
        <w:t>Magneettiv</w:t>
      </w:r>
      <w:r w:rsidR="00AA52F5">
        <w:t>arjo</w:t>
      </w:r>
      <w:r w:rsidR="0052713E">
        <w:t>aineen käyttöön liittyvät riskit: haittavaikutukset ovat yleensä lieviä tai kohtalaisia ja luonteeltaan ohimeneviä. Yleisimmin esiintyviä reaktioita ovat olleet kuumotus, kylmän tunne ja/tai kipu injektiokohdassa. Vakavat haittavaikutukset esim</w:t>
      </w:r>
      <w:r w:rsidR="00304C65">
        <w:t>.</w:t>
      </w:r>
      <w:r w:rsidR="0052713E">
        <w:t xml:space="preserve"> ana</w:t>
      </w:r>
      <w:r w:rsidR="00304C65">
        <w:t>f</w:t>
      </w:r>
      <w:r w:rsidR="0052713E">
        <w:t xml:space="preserve">ylaktinen reaktio ovat </w:t>
      </w:r>
      <w:r w:rsidR="002F039F">
        <w:t>erittäin</w:t>
      </w:r>
      <w:r w:rsidR="0052713E">
        <w:t xml:space="preserve"> harvinaisia</w:t>
      </w:r>
    </w:p>
    <w:p w14:paraId="2D88D831" w14:textId="77777777" w:rsidR="00891492" w:rsidRPr="00E54825" w:rsidRDefault="00891492" w:rsidP="00891492">
      <w:pPr>
        <w:pStyle w:val="Luettelokappale"/>
        <w:numPr>
          <w:ilvl w:val="0"/>
          <w:numId w:val="28"/>
        </w:numPr>
        <w:ind w:left="709"/>
      </w:pPr>
      <w:r w:rsidRPr="00E54825">
        <w:t xml:space="preserve">Magneettivarjoaineiden munuaistoksisuus on vähäinen, eikä nykyisin käytössä olevilla merkkiaineilla (kuten </w:t>
      </w:r>
      <w:proofErr w:type="spellStart"/>
      <w:r w:rsidRPr="00E54825">
        <w:t>Dotarem</w:t>
      </w:r>
      <w:proofErr w:type="spellEnd"/>
      <w:r w:rsidRPr="00E54825">
        <w:t xml:space="preserve">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1BF11B18" w14:textId="4F22AB48" w:rsidR="007C7DB7" w:rsidRDefault="0052713E" w:rsidP="00891492">
      <w:pPr>
        <w:pStyle w:val="Luettelokappale"/>
        <w:numPr>
          <w:ilvl w:val="0"/>
          <w:numId w:val="28"/>
        </w:numPr>
        <w:ind w:left="709"/>
      </w:pPr>
      <w:r>
        <w:t xml:space="preserve">Kanylointiin liittyvä riski: </w:t>
      </w:r>
      <w:r w:rsidR="00AA52F5">
        <w:t>varjo</w:t>
      </w:r>
      <w:r>
        <w:t>aineen joutuminen pehmytkudokseen ei aiheuta vakavaa haittaa pienen määrän (</w:t>
      </w:r>
      <w:proofErr w:type="spellStart"/>
      <w:r>
        <w:t>max</w:t>
      </w:r>
      <w:proofErr w:type="spellEnd"/>
      <w:r>
        <w:t xml:space="preserve"> </w:t>
      </w:r>
      <w:r w:rsidR="00BF32E1">
        <w:t>70</w:t>
      </w:r>
      <w:r>
        <w:t xml:space="preserve"> ml) vuoksi.</w:t>
      </w:r>
    </w:p>
    <w:p w14:paraId="16C31A5A" w14:textId="277E7870" w:rsidR="00121A00" w:rsidRDefault="00121A00" w:rsidP="00891492">
      <w:pPr>
        <w:pStyle w:val="Luettelokappale"/>
        <w:numPr>
          <w:ilvl w:val="0"/>
          <w:numId w:val="28"/>
        </w:numPr>
        <w:ind w:left="709"/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1BF11B19" w14:textId="77777777" w:rsidR="00D562AD" w:rsidRPr="007C7DB7" w:rsidRDefault="00D562AD" w:rsidP="007C7DB7">
      <w:pPr>
        <w:rPr>
          <w:b/>
        </w:rPr>
      </w:pPr>
      <w:r w:rsidRPr="007C7DB7">
        <w:rPr>
          <w:b/>
        </w:rPr>
        <w:t>Esivalmistelut</w:t>
      </w:r>
    </w:p>
    <w:p w14:paraId="44546294" w14:textId="48A1577C" w:rsidR="00891492" w:rsidRDefault="0016513E" w:rsidP="00917687">
      <w:pPr>
        <w:pStyle w:val="Luettelokappale"/>
        <w:numPr>
          <w:ilvl w:val="0"/>
          <w:numId w:val="16"/>
        </w:numPr>
      </w:pPr>
      <w:r>
        <w:t xml:space="preserve">Yleensä sydäntutkimuksissa </w:t>
      </w:r>
      <w:r w:rsidR="008B2C5D">
        <w:t>annetaan</w:t>
      </w:r>
      <w:r>
        <w:t xml:space="preserve"> </w:t>
      </w:r>
      <w:r w:rsidR="00AA52F5">
        <w:t>varjo</w:t>
      </w:r>
      <w:r>
        <w:t>ainetta</w:t>
      </w:r>
      <w:r w:rsidR="008B2C5D">
        <w:t xml:space="preserve"> laskimoon</w:t>
      </w:r>
      <w:r w:rsidRPr="0016513E">
        <w:t>.</w:t>
      </w:r>
    </w:p>
    <w:p w14:paraId="569EA494" w14:textId="77777777" w:rsidR="00891492" w:rsidRDefault="00891492" w:rsidP="00891492">
      <w:pPr>
        <w:pStyle w:val="Luettelokappale"/>
        <w:numPr>
          <w:ilvl w:val="0"/>
          <w:numId w:val="16"/>
        </w:numPr>
      </w:pPr>
      <w:proofErr w:type="spellStart"/>
      <w:r w:rsidRPr="003B2E71">
        <w:t>Hemodialyysissa</w:t>
      </w:r>
      <w:proofErr w:type="spellEnd"/>
      <w:r>
        <w:t xml:space="preserve"> oleville potilaille tehdään dialyysi vuorokauden sisällä merkkiainetehosteisen magneettikuvauksen jälkeen. Asiasta on sovittava munuaisosaston kanssa.</w:t>
      </w:r>
    </w:p>
    <w:p w14:paraId="1F1C9AEF" w14:textId="77777777" w:rsidR="00891492" w:rsidRDefault="00891492" w:rsidP="00891492">
      <w:pPr>
        <w:pStyle w:val="Luettelokappale"/>
        <w:numPr>
          <w:ilvl w:val="0"/>
          <w:numId w:val="16"/>
        </w:numPr>
      </w:pPr>
      <w:proofErr w:type="spellStart"/>
      <w:r>
        <w:t>Peritoneaalidialyysipotilaiden</w:t>
      </w:r>
      <w:proofErr w:type="spellEnd"/>
      <w:r>
        <w:t xml:space="preserve"> hoito ei muutu tehosteaineen annon jälkeen.</w:t>
      </w:r>
    </w:p>
    <w:p w14:paraId="27707C25" w14:textId="5E8BFAD4" w:rsidR="00891492" w:rsidRDefault="00891492" w:rsidP="00891492">
      <w:pPr>
        <w:pStyle w:val="Luettelokappale"/>
        <w:numPr>
          <w:ilvl w:val="0"/>
          <w:numId w:val="16"/>
        </w:numPr>
      </w:pPr>
      <w:r>
        <w:t>Rutiininomaista munuaisfunktion mittaamista ei tarvita ennen magneettikuvausta.</w:t>
      </w:r>
    </w:p>
    <w:p w14:paraId="1BF11B1D" w14:textId="1974502B" w:rsidR="00D562AD" w:rsidRPr="00891492" w:rsidRDefault="00D562AD" w:rsidP="00891492">
      <w:pPr>
        <w:rPr>
          <w:b/>
        </w:rPr>
      </w:pPr>
      <w:r w:rsidRPr="00891492">
        <w:rPr>
          <w:b/>
        </w:rPr>
        <w:t>T</w:t>
      </w:r>
      <w:r w:rsidR="00402664" w:rsidRPr="00891492">
        <w:rPr>
          <w:b/>
        </w:rPr>
        <w:t>utkimuksen</w:t>
      </w:r>
      <w:r w:rsidRPr="00891492">
        <w:rPr>
          <w:b/>
        </w:rPr>
        <w:t xml:space="preserve"> kulku</w:t>
      </w:r>
    </w:p>
    <w:p w14:paraId="1BF11B1E" w14:textId="77777777" w:rsidR="00DB5447" w:rsidRDefault="00DB5447" w:rsidP="00DB5447">
      <w:pPr>
        <w:pStyle w:val="Luettelokappale"/>
        <w:numPr>
          <w:ilvl w:val="0"/>
          <w:numId w:val="17"/>
        </w:numPr>
      </w:pPr>
      <w:r>
        <w:t>Potilas riisuu ennen tutkimushuoneeseen menoa metallia sisältävät vaatteet sekä korut ja lävistykset.</w:t>
      </w:r>
    </w:p>
    <w:p w14:paraId="1BF11B1F" w14:textId="4AAA456B" w:rsidR="00BC0CD9" w:rsidRDefault="00BC0CD9" w:rsidP="00BC0CD9">
      <w:pPr>
        <w:pStyle w:val="Luettelokappale"/>
        <w:numPr>
          <w:ilvl w:val="0"/>
          <w:numId w:val="17"/>
        </w:numPr>
      </w:pPr>
      <w:r>
        <w:t>Hänelle laitetaan iv-kanyyli,</w:t>
      </w:r>
      <w:r w:rsidRPr="00DB5447">
        <w:t xml:space="preserve"> </w:t>
      </w:r>
      <w:r>
        <w:t>ekg-elektrodit ja</w:t>
      </w:r>
      <w:r w:rsidR="00BF32E1">
        <w:t xml:space="preserve"> tarvittaessa</w:t>
      </w:r>
      <w:r>
        <w:t xml:space="preserve"> happiviikset</w:t>
      </w:r>
      <w:r w:rsidR="00BF32E1">
        <w:t>.</w:t>
      </w:r>
    </w:p>
    <w:p w14:paraId="1BF11B20" w14:textId="013604F3" w:rsidR="00BC0CD9" w:rsidRDefault="00DB5447" w:rsidP="00BC0CD9">
      <w:pPr>
        <w:pStyle w:val="Luettelokappale"/>
        <w:numPr>
          <w:ilvl w:val="0"/>
          <w:numId w:val="17"/>
        </w:numPr>
      </w:pPr>
      <w:r>
        <w:t>Tutkimuksen ajan potilas makaa kuvauspöydällä selällään, pää edellä</w:t>
      </w:r>
      <w:r w:rsidR="00BC0CD9">
        <w:t>.</w:t>
      </w:r>
      <w:r w:rsidR="00BC0CD9" w:rsidRPr="00BC0CD9">
        <w:t xml:space="preserve"> </w:t>
      </w:r>
      <w:r w:rsidR="00BC0CD9">
        <w:t>Rinnan päälle as</w:t>
      </w:r>
      <w:r w:rsidR="00BF32E1">
        <w:t>e</w:t>
      </w:r>
      <w:r w:rsidR="00BC0CD9">
        <w:t>tellaan kuvauskela.</w:t>
      </w:r>
      <w:r w:rsidR="00BC0CD9" w:rsidRPr="00BC0CD9">
        <w:t xml:space="preserve"> </w:t>
      </w:r>
      <w:r w:rsidR="00BC0CD9">
        <w:t>Tutkittava kohta on keskellä tunnelia.</w:t>
      </w:r>
    </w:p>
    <w:p w14:paraId="1BF11B21" w14:textId="77777777" w:rsidR="00BC0CD9" w:rsidRDefault="00BC0CD9" w:rsidP="00BC0CD9">
      <w:pPr>
        <w:pStyle w:val="Luettelokappale"/>
        <w:numPr>
          <w:ilvl w:val="0"/>
          <w:numId w:val="17"/>
        </w:numPr>
      </w:pPr>
      <w:r>
        <w:t xml:space="preserve">Tunnelin läpimitta on 70cm ja se on molemmista päistä avoin. </w:t>
      </w:r>
    </w:p>
    <w:p w14:paraId="1BF11B22" w14:textId="77777777" w:rsidR="00DB5447" w:rsidRDefault="00DB5447" w:rsidP="00DB5447">
      <w:pPr>
        <w:pStyle w:val="Luettelokappale"/>
        <w:numPr>
          <w:ilvl w:val="0"/>
          <w:numId w:val="17"/>
        </w:numPr>
      </w:pPr>
      <w:r w:rsidRPr="00D562AD">
        <w:t>Kuvat</w:t>
      </w:r>
      <w:r>
        <w:t xml:space="preserve"> otetaan </w:t>
      </w:r>
      <w:r w:rsidRPr="00D562AD">
        <w:t>hengityspidätyksessä ja ekg-tahdistuksessa.</w:t>
      </w:r>
    </w:p>
    <w:p w14:paraId="1BF11B23" w14:textId="2A693B4E" w:rsidR="00DB5447" w:rsidRDefault="00DB5447" w:rsidP="00DB5447">
      <w:pPr>
        <w:pStyle w:val="Luettelokappale"/>
        <w:numPr>
          <w:ilvl w:val="0"/>
          <w:numId w:val="17"/>
        </w:numPr>
      </w:pPr>
      <w:r>
        <w:t>Tutkimuksen ajan on oltava liikkumatta</w:t>
      </w:r>
      <w:r w:rsidR="00BF32E1">
        <w:t>.</w:t>
      </w:r>
    </w:p>
    <w:p w14:paraId="1BF11B24" w14:textId="7B743AFA" w:rsidR="00DB5447" w:rsidRDefault="00DB5447" w:rsidP="00DB5447">
      <w:pPr>
        <w:pStyle w:val="Luettelokappale"/>
        <w:numPr>
          <w:ilvl w:val="0"/>
          <w:numId w:val="17"/>
        </w:numPr>
      </w:pPr>
      <w:r>
        <w:t xml:space="preserve">Kuvauslaite aiheuttaa voimakasta ääntä (noin 80–100 dB), joten potilaalle </w:t>
      </w:r>
      <w:r w:rsidR="00BF32E1">
        <w:t>laitetaan korvatulpat ja</w:t>
      </w:r>
      <w:r>
        <w:t xml:space="preserve"> kuulosuojaimet. Tutkimuksen aikana voi kuunnella radiota/musiikkia.</w:t>
      </w:r>
    </w:p>
    <w:p w14:paraId="1BF11B25" w14:textId="62EB8908" w:rsidR="00DB5447" w:rsidRDefault="00DB5447" w:rsidP="00DB5447">
      <w:pPr>
        <w:pStyle w:val="Luettelokappale"/>
        <w:numPr>
          <w:ilvl w:val="0"/>
          <w:numId w:val="17"/>
        </w:numPr>
      </w:pPr>
      <w:r>
        <w:t>Tutkimus kestää noin 60 min</w:t>
      </w:r>
    </w:p>
    <w:p w14:paraId="07483C76" w14:textId="0A536689" w:rsidR="00891492" w:rsidRPr="00891492" w:rsidRDefault="00891492" w:rsidP="00891492">
      <w:pPr>
        <w:pStyle w:val="Luettelokappale"/>
        <w:numPr>
          <w:ilvl w:val="0"/>
          <w:numId w:val="17"/>
        </w:numPr>
        <w:rPr>
          <w:b/>
        </w:rPr>
      </w:pPr>
      <w:r w:rsidRPr="00891492">
        <w:rPr>
          <w:b/>
        </w:rPr>
        <w:t>Jälkihoito</w:t>
      </w:r>
      <w:r>
        <w:rPr>
          <w:b/>
        </w:rPr>
        <w:t>a</w:t>
      </w:r>
      <w:r w:rsidRPr="00891492">
        <w:rPr>
          <w:b/>
        </w:rPr>
        <w:t xml:space="preserve"> ja seuranta</w:t>
      </w:r>
      <w:r>
        <w:rPr>
          <w:b/>
        </w:rPr>
        <w:t>a ei tarvita</w:t>
      </w:r>
    </w:p>
    <w:sectPr w:rsidR="00891492" w:rsidRPr="00891492" w:rsidSect="007A3649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1B2B" w14:textId="77777777" w:rsidR="00936F81" w:rsidRDefault="00936F81">
      <w:r>
        <w:separator/>
      </w:r>
    </w:p>
  </w:endnote>
  <w:endnote w:type="continuationSeparator" w:id="0">
    <w:p w14:paraId="1BF11B2C" w14:textId="77777777" w:rsidR="00936F81" w:rsidRDefault="0093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1B31" w14:textId="2F06480D" w:rsidR="00ED0926" w:rsidRPr="0071329C" w:rsidRDefault="00405EAF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2" w:name="Laatija"/>
    <w:r w:rsidRPr="0071329C">
      <w:rPr>
        <w:sz w:val="18"/>
        <w:szCs w:val="18"/>
      </w:rPr>
      <w:t>Laatija</w:t>
    </w:r>
    <w:r w:rsidR="0071329C" w:rsidRPr="0071329C">
      <w:rPr>
        <w:sz w:val="18"/>
        <w:szCs w:val="18"/>
      </w:rPr>
      <w:t>: Riikka Keränen</w:t>
    </w:r>
    <w:r w:rsidR="00ED0926" w:rsidRPr="0071329C">
      <w:rPr>
        <w:sz w:val="18"/>
        <w:szCs w:val="18"/>
      </w:rPr>
      <w:tab/>
    </w:r>
    <w:bookmarkEnd w:id="12"/>
    <w:r w:rsidR="00963CC8" w:rsidRPr="0071329C">
      <w:rPr>
        <w:sz w:val="18"/>
        <w:szCs w:val="18"/>
      </w:rPr>
      <w:tab/>
    </w:r>
    <w:bookmarkStart w:id="13" w:name="Hyväksyjä"/>
    <w:r w:rsidR="0071329C" w:rsidRPr="0071329C">
      <w:rPr>
        <w:sz w:val="18"/>
        <w:szCs w:val="18"/>
      </w:rPr>
      <w:t xml:space="preserve">                                            </w:t>
    </w:r>
    <w:r w:rsidRPr="0071329C">
      <w:rPr>
        <w:sz w:val="18"/>
        <w:szCs w:val="18"/>
      </w:rPr>
      <w:t>Hyväksyjä:</w:t>
    </w:r>
    <w:r w:rsidR="0071329C" w:rsidRPr="0071329C">
      <w:rPr>
        <w:sz w:val="18"/>
        <w:szCs w:val="18"/>
      </w:rPr>
      <w:t xml:space="preserve"> Lauri Ahvenjärvi</w:t>
    </w:r>
    <w:r w:rsidR="00963CC8" w:rsidRPr="0071329C">
      <w:rPr>
        <w:sz w:val="18"/>
        <w:szCs w:val="18"/>
      </w:rPr>
      <w:tab/>
    </w:r>
    <w:bookmarkEnd w:id="13"/>
  </w:p>
  <w:p w14:paraId="1BF11B32" w14:textId="01DFC66D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1BF11B34" w14:textId="0320FD52" w:rsidR="00ED0926" w:rsidRPr="0071329C" w:rsidRDefault="0071329C" w:rsidP="0071329C">
    <w:pPr>
      <w:tabs>
        <w:tab w:val="left" w:pos="3119"/>
        <w:tab w:val="left" w:pos="3544"/>
        <w:tab w:val="left" w:pos="5670"/>
        <w:tab w:val="right" w:pos="9356"/>
      </w:tabs>
      <w:jc w:val="center"/>
      <w:rPr>
        <w:color w:val="1F497D" w:themeColor="text2"/>
        <w:sz w:val="14"/>
        <w:szCs w:val="14"/>
      </w:rPr>
    </w:pPr>
    <w:bookmarkStart w:id="14" w:name="FaxNro"/>
    <w:bookmarkEnd w:id="14"/>
    <w:r w:rsidRPr="0071329C">
      <w:rPr>
        <w:color w:val="1F497D" w:themeColor="text2"/>
        <w:sz w:val="14"/>
        <w:szCs w:val="14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1B29" w14:textId="77777777" w:rsidR="00936F81" w:rsidRDefault="00936F81">
      <w:r>
        <w:separator/>
      </w:r>
    </w:p>
  </w:footnote>
  <w:footnote w:type="continuationSeparator" w:id="0">
    <w:p w14:paraId="1BF11B2A" w14:textId="77777777" w:rsidR="00936F81" w:rsidRDefault="0093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1B2D" w14:textId="143327F1" w:rsidR="00ED0926" w:rsidRPr="0071329C" w:rsidRDefault="0071329C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71329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41443ED" wp14:editId="6495100A">
          <wp:simplePos x="0" y="0"/>
          <wp:positionH relativeFrom="column">
            <wp:posOffset>-6160</wp:posOffset>
          </wp:positionH>
          <wp:positionV relativeFrom="paragraph">
            <wp:posOffset>52855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166656374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="00405EAF" w:rsidRPr="0071329C">
      <w:rPr>
        <w:rFonts w:ascii="Arial" w:hAnsi="Arial" w:cs="Arial"/>
        <w:b/>
        <w:sz w:val="20"/>
        <w:szCs w:val="20"/>
      </w:rPr>
      <w:t>Tilaajaohje</w:t>
    </w:r>
    <w:r w:rsidR="00ED0926" w:rsidRPr="0071329C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ED0926" w:rsidRPr="0071329C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ED0926" w:rsidRPr="0071329C">
      <w:rPr>
        <w:rFonts w:ascii="Arial" w:hAnsi="Arial" w:cs="Arial"/>
        <w:sz w:val="20"/>
        <w:szCs w:val="20"/>
      </w:rPr>
      <w:fldChar w:fldCharType="begin"/>
    </w:r>
    <w:r w:rsidR="00ED0926" w:rsidRPr="0071329C">
      <w:rPr>
        <w:rFonts w:ascii="Arial" w:hAnsi="Arial" w:cs="Arial"/>
        <w:sz w:val="20"/>
        <w:szCs w:val="20"/>
      </w:rPr>
      <w:instrText xml:space="preserve"> PAGE  \* LOWER </w:instrText>
    </w:r>
    <w:r w:rsidR="00ED0926" w:rsidRPr="0071329C">
      <w:rPr>
        <w:rFonts w:ascii="Arial" w:hAnsi="Arial" w:cs="Arial"/>
        <w:sz w:val="20"/>
        <w:szCs w:val="20"/>
      </w:rPr>
      <w:fldChar w:fldCharType="separate"/>
    </w:r>
    <w:r w:rsidR="00B24A64" w:rsidRPr="0071329C">
      <w:rPr>
        <w:rFonts w:ascii="Arial" w:hAnsi="Arial" w:cs="Arial"/>
        <w:noProof/>
        <w:sz w:val="20"/>
        <w:szCs w:val="20"/>
      </w:rPr>
      <w:t>1</w:t>
    </w:r>
    <w:r w:rsidR="00ED0926" w:rsidRPr="0071329C">
      <w:rPr>
        <w:rFonts w:ascii="Arial" w:hAnsi="Arial" w:cs="Arial"/>
        <w:sz w:val="20"/>
        <w:szCs w:val="20"/>
      </w:rPr>
      <w:fldChar w:fldCharType="end"/>
    </w:r>
    <w:r w:rsidR="00ED0926" w:rsidRPr="0071329C">
      <w:rPr>
        <w:rFonts w:ascii="Arial" w:hAnsi="Arial" w:cs="Arial"/>
        <w:sz w:val="20"/>
        <w:szCs w:val="20"/>
      </w:rPr>
      <w:t xml:space="preserve"> (</w:t>
    </w:r>
    <w:r w:rsidR="00ED0926" w:rsidRPr="0071329C">
      <w:rPr>
        <w:rFonts w:ascii="Arial" w:hAnsi="Arial" w:cs="Arial"/>
        <w:sz w:val="20"/>
        <w:szCs w:val="20"/>
      </w:rPr>
      <w:fldChar w:fldCharType="begin"/>
    </w:r>
    <w:r w:rsidR="00ED0926" w:rsidRPr="0071329C">
      <w:rPr>
        <w:rFonts w:ascii="Arial" w:hAnsi="Arial" w:cs="Arial"/>
        <w:sz w:val="20"/>
        <w:szCs w:val="20"/>
      </w:rPr>
      <w:instrText xml:space="preserve"> NUMPAGES  \* LOWER </w:instrText>
    </w:r>
    <w:r w:rsidR="00ED0926" w:rsidRPr="0071329C">
      <w:rPr>
        <w:rFonts w:ascii="Arial" w:hAnsi="Arial" w:cs="Arial"/>
        <w:sz w:val="20"/>
        <w:szCs w:val="20"/>
      </w:rPr>
      <w:fldChar w:fldCharType="separate"/>
    </w:r>
    <w:r w:rsidR="00B24A64" w:rsidRPr="0071329C">
      <w:rPr>
        <w:rFonts w:ascii="Arial" w:hAnsi="Arial" w:cs="Arial"/>
        <w:noProof/>
        <w:sz w:val="20"/>
        <w:szCs w:val="20"/>
      </w:rPr>
      <w:t>2</w:t>
    </w:r>
    <w:r w:rsidR="00ED0926" w:rsidRPr="0071329C">
      <w:rPr>
        <w:rFonts w:ascii="Arial" w:hAnsi="Arial" w:cs="Arial"/>
        <w:noProof/>
        <w:sz w:val="20"/>
        <w:szCs w:val="20"/>
      </w:rPr>
      <w:fldChar w:fldCharType="end"/>
    </w:r>
    <w:r w:rsidR="00ED0926" w:rsidRPr="0071329C">
      <w:rPr>
        <w:rFonts w:ascii="Arial" w:hAnsi="Arial" w:cs="Arial"/>
        <w:sz w:val="20"/>
        <w:szCs w:val="20"/>
      </w:rPr>
      <w:t>)</w:t>
    </w:r>
  </w:p>
  <w:p w14:paraId="1BF11B2E" w14:textId="4BA1AB3D" w:rsidR="00ED0926" w:rsidRPr="0071329C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71329C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71329C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1BF11B2F" w14:textId="77777777" w:rsidR="00ED0926" w:rsidRPr="0071329C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71329C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71329C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2FFEB48E" w14:textId="77777777" w:rsidR="0071329C" w:rsidRDefault="0071329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2342CF1F" w14:textId="77777777" w:rsidR="0071329C" w:rsidRDefault="0071329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3D430256" w14:textId="77777777" w:rsidR="0071329C" w:rsidRDefault="0071329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1BF11B30" w14:textId="18FF2DC3" w:rsidR="00ED0926" w:rsidRPr="0071329C" w:rsidRDefault="00405EAF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71329C">
      <w:rPr>
        <w:rFonts w:ascii="Arial" w:hAnsi="Arial" w:cs="Arial"/>
        <w:sz w:val="20"/>
        <w:szCs w:val="20"/>
      </w:rPr>
      <w:t>Kuvantaminen</w:t>
    </w:r>
    <w:r w:rsidR="00ED0926" w:rsidRPr="0071329C">
      <w:rPr>
        <w:rFonts w:ascii="Arial" w:hAnsi="Arial" w:cs="Arial"/>
        <w:sz w:val="20"/>
        <w:szCs w:val="20"/>
      </w:rPr>
      <w:tab/>
    </w:r>
    <w:bookmarkStart w:id="11" w:name="Julkisuus"/>
    <w:bookmarkEnd w:id="9"/>
    <w:bookmarkEnd w:id="10"/>
    <w:bookmarkEnd w:id="11"/>
    <w:r w:rsidR="0071329C">
      <w:rPr>
        <w:rFonts w:ascii="Arial" w:hAnsi="Arial" w:cs="Arial"/>
        <w:sz w:val="20"/>
        <w:szCs w:val="20"/>
      </w:rPr>
      <w:t>21</w:t>
    </w:r>
    <w:r w:rsidR="00515A00" w:rsidRPr="0071329C">
      <w:rPr>
        <w:rFonts w:ascii="Arial" w:hAnsi="Arial" w:cs="Arial"/>
        <w:sz w:val="20"/>
        <w:szCs w:val="20"/>
      </w:rPr>
      <w:t>.</w:t>
    </w:r>
    <w:r w:rsidR="0071329C">
      <w:rPr>
        <w:rFonts w:ascii="Arial" w:hAnsi="Arial" w:cs="Arial"/>
        <w:sz w:val="20"/>
        <w:szCs w:val="20"/>
      </w:rPr>
      <w:t>2</w:t>
    </w:r>
    <w:r w:rsidR="00515A00" w:rsidRPr="0071329C">
      <w:rPr>
        <w:rFonts w:ascii="Arial" w:hAnsi="Arial" w:cs="Arial"/>
        <w:sz w:val="20"/>
        <w:szCs w:val="20"/>
      </w:rPr>
      <w:t>.202</w:t>
    </w:r>
    <w:r w:rsidR="0071329C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38DC8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DC3AB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124F6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CAF91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F66E0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8969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4CA2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697F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C032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875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22F3"/>
    <w:multiLevelType w:val="hybridMultilevel"/>
    <w:tmpl w:val="1FC2E03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 w15:restartNumberingAfterBreak="0">
    <w:nsid w:val="22EA143C"/>
    <w:multiLevelType w:val="hybridMultilevel"/>
    <w:tmpl w:val="F446C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BB048D3"/>
    <w:multiLevelType w:val="hybridMultilevel"/>
    <w:tmpl w:val="9D52FE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35380"/>
    <w:multiLevelType w:val="hybridMultilevel"/>
    <w:tmpl w:val="36B2C1B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42A57ECD"/>
    <w:multiLevelType w:val="hybridMultilevel"/>
    <w:tmpl w:val="766C8E3C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45CA1DC1"/>
    <w:multiLevelType w:val="hybridMultilevel"/>
    <w:tmpl w:val="391EA6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890AD0"/>
    <w:multiLevelType w:val="hybridMultilevel"/>
    <w:tmpl w:val="406C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17BC6"/>
    <w:multiLevelType w:val="hybridMultilevel"/>
    <w:tmpl w:val="E22073C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747169F1"/>
    <w:multiLevelType w:val="hybridMultilevel"/>
    <w:tmpl w:val="328807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43746072">
    <w:abstractNumId w:val="3"/>
  </w:num>
  <w:num w:numId="2" w16cid:durableId="788013318">
    <w:abstractNumId w:val="2"/>
  </w:num>
  <w:num w:numId="3" w16cid:durableId="1701322395">
    <w:abstractNumId w:val="1"/>
  </w:num>
  <w:num w:numId="4" w16cid:durableId="1793985005">
    <w:abstractNumId w:val="0"/>
  </w:num>
  <w:num w:numId="5" w16cid:durableId="1291745671">
    <w:abstractNumId w:val="23"/>
  </w:num>
  <w:num w:numId="6" w16cid:durableId="1017853380">
    <w:abstractNumId w:val="17"/>
  </w:num>
  <w:num w:numId="7" w16cid:durableId="995377000">
    <w:abstractNumId w:val="11"/>
  </w:num>
  <w:num w:numId="8" w16cid:durableId="126357730">
    <w:abstractNumId w:val="28"/>
  </w:num>
  <w:num w:numId="9" w16cid:durableId="821315832">
    <w:abstractNumId w:val="10"/>
  </w:num>
  <w:num w:numId="10" w16cid:durableId="896015025">
    <w:abstractNumId w:val="16"/>
  </w:num>
  <w:num w:numId="11" w16cid:durableId="335352045">
    <w:abstractNumId w:val="15"/>
  </w:num>
  <w:num w:numId="12" w16cid:durableId="566377512">
    <w:abstractNumId w:val="8"/>
  </w:num>
  <w:num w:numId="13" w16cid:durableId="53968506">
    <w:abstractNumId w:val="24"/>
  </w:num>
  <w:num w:numId="14" w16cid:durableId="1664963809">
    <w:abstractNumId w:val="18"/>
  </w:num>
  <w:num w:numId="15" w16cid:durableId="968779594">
    <w:abstractNumId w:val="26"/>
  </w:num>
  <w:num w:numId="16" w16cid:durableId="2083138470">
    <w:abstractNumId w:val="19"/>
  </w:num>
  <w:num w:numId="17" w16cid:durableId="1989435734">
    <w:abstractNumId w:val="12"/>
  </w:num>
  <w:num w:numId="18" w16cid:durableId="2086490708">
    <w:abstractNumId w:val="14"/>
  </w:num>
  <w:num w:numId="19" w16cid:durableId="1898199729">
    <w:abstractNumId w:val="27"/>
  </w:num>
  <w:num w:numId="20" w16cid:durableId="596910456">
    <w:abstractNumId w:val="20"/>
  </w:num>
  <w:num w:numId="21" w16cid:durableId="1419912150">
    <w:abstractNumId w:val="13"/>
  </w:num>
  <w:num w:numId="22" w16cid:durableId="1473401822">
    <w:abstractNumId w:val="22"/>
  </w:num>
  <w:num w:numId="23" w16cid:durableId="1258556305">
    <w:abstractNumId w:val="9"/>
  </w:num>
  <w:num w:numId="24" w16cid:durableId="51076120">
    <w:abstractNumId w:val="7"/>
  </w:num>
  <w:num w:numId="25" w16cid:durableId="1289974158">
    <w:abstractNumId w:val="6"/>
  </w:num>
  <w:num w:numId="26" w16cid:durableId="623194950">
    <w:abstractNumId w:val="5"/>
  </w:num>
  <w:num w:numId="27" w16cid:durableId="464275762">
    <w:abstractNumId w:val="4"/>
  </w:num>
  <w:num w:numId="28" w16cid:durableId="80877154">
    <w:abstractNumId w:val="21"/>
  </w:num>
  <w:num w:numId="29" w16cid:durableId="4188647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4F15"/>
    <w:rsid w:val="00011199"/>
    <w:rsid w:val="00017943"/>
    <w:rsid w:val="00034353"/>
    <w:rsid w:val="00037F91"/>
    <w:rsid w:val="000609DB"/>
    <w:rsid w:val="00062F23"/>
    <w:rsid w:val="00066242"/>
    <w:rsid w:val="00072071"/>
    <w:rsid w:val="00076C9D"/>
    <w:rsid w:val="00077B18"/>
    <w:rsid w:val="00096B1A"/>
    <w:rsid w:val="000C476D"/>
    <w:rsid w:val="000C52D5"/>
    <w:rsid w:val="000D5870"/>
    <w:rsid w:val="000D6658"/>
    <w:rsid w:val="000D70BD"/>
    <w:rsid w:val="000E33AA"/>
    <w:rsid w:val="000F1BF6"/>
    <w:rsid w:val="00100BFF"/>
    <w:rsid w:val="00101AC4"/>
    <w:rsid w:val="00114D38"/>
    <w:rsid w:val="00117741"/>
    <w:rsid w:val="00121A00"/>
    <w:rsid w:val="001334FC"/>
    <w:rsid w:val="001338E4"/>
    <w:rsid w:val="001353AC"/>
    <w:rsid w:val="00135B75"/>
    <w:rsid w:val="00136B32"/>
    <w:rsid w:val="00140D5C"/>
    <w:rsid w:val="001430FF"/>
    <w:rsid w:val="00156628"/>
    <w:rsid w:val="00157FB2"/>
    <w:rsid w:val="0016513E"/>
    <w:rsid w:val="00170AA2"/>
    <w:rsid w:val="00175916"/>
    <w:rsid w:val="00184501"/>
    <w:rsid w:val="0018455C"/>
    <w:rsid w:val="00185CC6"/>
    <w:rsid w:val="001872AC"/>
    <w:rsid w:val="001C578E"/>
    <w:rsid w:val="001E03AD"/>
    <w:rsid w:val="002024F1"/>
    <w:rsid w:val="00217722"/>
    <w:rsid w:val="00230565"/>
    <w:rsid w:val="00244938"/>
    <w:rsid w:val="002513FB"/>
    <w:rsid w:val="002552DA"/>
    <w:rsid w:val="002563F3"/>
    <w:rsid w:val="00267AA8"/>
    <w:rsid w:val="00275D71"/>
    <w:rsid w:val="00281189"/>
    <w:rsid w:val="002846FE"/>
    <w:rsid w:val="00297359"/>
    <w:rsid w:val="002C6975"/>
    <w:rsid w:val="002D3868"/>
    <w:rsid w:val="002D3CA4"/>
    <w:rsid w:val="002E2DA0"/>
    <w:rsid w:val="002F039F"/>
    <w:rsid w:val="002F73C4"/>
    <w:rsid w:val="00304C65"/>
    <w:rsid w:val="0031054B"/>
    <w:rsid w:val="00331136"/>
    <w:rsid w:val="003355D1"/>
    <w:rsid w:val="0034382A"/>
    <w:rsid w:val="00347700"/>
    <w:rsid w:val="003554D1"/>
    <w:rsid w:val="003604FA"/>
    <w:rsid w:val="0036205A"/>
    <w:rsid w:val="0036420D"/>
    <w:rsid w:val="00364372"/>
    <w:rsid w:val="003672E4"/>
    <w:rsid w:val="00374F23"/>
    <w:rsid w:val="003973DA"/>
    <w:rsid w:val="003A4FCA"/>
    <w:rsid w:val="003A7A12"/>
    <w:rsid w:val="003B512C"/>
    <w:rsid w:val="003D506F"/>
    <w:rsid w:val="003D793E"/>
    <w:rsid w:val="00402664"/>
    <w:rsid w:val="00404D1D"/>
    <w:rsid w:val="00405EAF"/>
    <w:rsid w:val="004161F3"/>
    <w:rsid w:val="00422BF2"/>
    <w:rsid w:val="004236A8"/>
    <w:rsid w:val="00426612"/>
    <w:rsid w:val="00445153"/>
    <w:rsid w:val="00446E35"/>
    <w:rsid w:val="004631D2"/>
    <w:rsid w:val="0046705C"/>
    <w:rsid w:val="0047204B"/>
    <w:rsid w:val="00486393"/>
    <w:rsid w:val="004A7FE1"/>
    <w:rsid w:val="004D1DE1"/>
    <w:rsid w:val="004E49FE"/>
    <w:rsid w:val="004F07B9"/>
    <w:rsid w:val="00505C9A"/>
    <w:rsid w:val="005150CB"/>
    <w:rsid w:val="00515A00"/>
    <w:rsid w:val="00515AE2"/>
    <w:rsid w:val="0052713E"/>
    <w:rsid w:val="00540198"/>
    <w:rsid w:val="00562DC9"/>
    <w:rsid w:val="00563B9B"/>
    <w:rsid w:val="00565FDB"/>
    <w:rsid w:val="005763EB"/>
    <w:rsid w:val="005A3C89"/>
    <w:rsid w:val="005A46AF"/>
    <w:rsid w:val="005A5640"/>
    <w:rsid w:val="005A6022"/>
    <w:rsid w:val="005C6EF2"/>
    <w:rsid w:val="005D4283"/>
    <w:rsid w:val="005E6087"/>
    <w:rsid w:val="005F340A"/>
    <w:rsid w:val="005F7243"/>
    <w:rsid w:val="00603D10"/>
    <w:rsid w:val="006161CD"/>
    <w:rsid w:val="0062412C"/>
    <w:rsid w:val="0064161F"/>
    <w:rsid w:val="00652740"/>
    <w:rsid w:val="00670BF6"/>
    <w:rsid w:val="00671DD6"/>
    <w:rsid w:val="0067379F"/>
    <w:rsid w:val="006A2B1D"/>
    <w:rsid w:val="006B0AD2"/>
    <w:rsid w:val="006B2EC4"/>
    <w:rsid w:val="006D307C"/>
    <w:rsid w:val="006F5D6E"/>
    <w:rsid w:val="006F7653"/>
    <w:rsid w:val="0071329C"/>
    <w:rsid w:val="007366DF"/>
    <w:rsid w:val="00737119"/>
    <w:rsid w:val="007433E6"/>
    <w:rsid w:val="00747739"/>
    <w:rsid w:val="00750BBF"/>
    <w:rsid w:val="007608A1"/>
    <w:rsid w:val="00775802"/>
    <w:rsid w:val="0079533E"/>
    <w:rsid w:val="00795491"/>
    <w:rsid w:val="007958C2"/>
    <w:rsid w:val="007A3649"/>
    <w:rsid w:val="007B207F"/>
    <w:rsid w:val="007B3011"/>
    <w:rsid w:val="007C7DB7"/>
    <w:rsid w:val="007D21D5"/>
    <w:rsid w:val="007E2CF4"/>
    <w:rsid w:val="007E4333"/>
    <w:rsid w:val="007E5B44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91492"/>
    <w:rsid w:val="00896D6C"/>
    <w:rsid w:val="008A64FF"/>
    <w:rsid w:val="008B022B"/>
    <w:rsid w:val="008B2BFA"/>
    <w:rsid w:val="008B2C5D"/>
    <w:rsid w:val="008B3F9D"/>
    <w:rsid w:val="008D5BA6"/>
    <w:rsid w:val="008D6777"/>
    <w:rsid w:val="008E0ACC"/>
    <w:rsid w:val="008E27FE"/>
    <w:rsid w:val="00915711"/>
    <w:rsid w:val="00916ADE"/>
    <w:rsid w:val="00917687"/>
    <w:rsid w:val="00930FB0"/>
    <w:rsid w:val="009339CB"/>
    <w:rsid w:val="00936F81"/>
    <w:rsid w:val="00951AE2"/>
    <w:rsid w:val="00963CC8"/>
    <w:rsid w:val="00966994"/>
    <w:rsid w:val="00984F15"/>
    <w:rsid w:val="00987E8B"/>
    <w:rsid w:val="00990A3E"/>
    <w:rsid w:val="0099158E"/>
    <w:rsid w:val="009B0394"/>
    <w:rsid w:val="009C4ACE"/>
    <w:rsid w:val="009C5CA1"/>
    <w:rsid w:val="009E45A2"/>
    <w:rsid w:val="009E7F9F"/>
    <w:rsid w:val="009F2B62"/>
    <w:rsid w:val="009F43C2"/>
    <w:rsid w:val="009F4534"/>
    <w:rsid w:val="00A05626"/>
    <w:rsid w:val="00A21EE3"/>
    <w:rsid w:val="00A27A84"/>
    <w:rsid w:val="00A32FEB"/>
    <w:rsid w:val="00A35E61"/>
    <w:rsid w:val="00A37452"/>
    <w:rsid w:val="00A65B5C"/>
    <w:rsid w:val="00A748EE"/>
    <w:rsid w:val="00AA4245"/>
    <w:rsid w:val="00AA52F5"/>
    <w:rsid w:val="00AB1B65"/>
    <w:rsid w:val="00AB6F51"/>
    <w:rsid w:val="00AC7B7D"/>
    <w:rsid w:val="00AD24DF"/>
    <w:rsid w:val="00AD2E8A"/>
    <w:rsid w:val="00AD5E73"/>
    <w:rsid w:val="00AE189C"/>
    <w:rsid w:val="00AE23A7"/>
    <w:rsid w:val="00AF6048"/>
    <w:rsid w:val="00B004A0"/>
    <w:rsid w:val="00B0142C"/>
    <w:rsid w:val="00B05F1F"/>
    <w:rsid w:val="00B13E1C"/>
    <w:rsid w:val="00B24A64"/>
    <w:rsid w:val="00B349E0"/>
    <w:rsid w:val="00B35104"/>
    <w:rsid w:val="00B4566A"/>
    <w:rsid w:val="00B5028C"/>
    <w:rsid w:val="00B50F03"/>
    <w:rsid w:val="00B549A0"/>
    <w:rsid w:val="00B5684B"/>
    <w:rsid w:val="00B74DFB"/>
    <w:rsid w:val="00B7723E"/>
    <w:rsid w:val="00B860F0"/>
    <w:rsid w:val="00B862B5"/>
    <w:rsid w:val="00B866DF"/>
    <w:rsid w:val="00BA53CF"/>
    <w:rsid w:val="00BC0CD9"/>
    <w:rsid w:val="00BE08C4"/>
    <w:rsid w:val="00BF0B61"/>
    <w:rsid w:val="00BF0C67"/>
    <w:rsid w:val="00BF32E1"/>
    <w:rsid w:val="00BF6C51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562AD"/>
    <w:rsid w:val="00D618AF"/>
    <w:rsid w:val="00D7505E"/>
    <w:rsid w:val="00D82CB3"/>
    <w:rsid w:val="00D8444F"/>
    <w:rsid w:val="00D84B07"/>
    <w:rsid w:val="00D92A83"/>
    <w:rsid w:val="00D93BDD"/>
    <w:rsid w:val="00DA3930"/>
    <w:rsid w:val="00DA3F90"/>
    <w:rsid w:val="00DB51C8"/>
    <w:rsid w:val="00DB5447"/>
    <w:rsid w:val="00DC5F9F"/>
    <w:rsid w:val="00DD1A02"/>
    <w:rsid w:val="00DD23BE"/>
    <w:rsid w:val="00DD51BD"/>
    <w:rsid w:val="00DD764B"/>
    <w:rsid w:val="00DE0424"/>
    <w:rsid w:val="00E04CDC"/>
    <w:rsid w:val="00E169F0"/>
    <w:rsid w:val="00E20CFC"/>
    <w:rsid w:val="00E221FB"/>
    <w:rsid w:val="00E30DB1"/>
    <w:rsid w:val="00E4797B"/>
    <w:rsid w:val="00E70D8C"/>
    <w:rsid w:val="00E76463"/>
    <w:rsid w:val="00E84FB8"/>
    <w:rsid w:val="00E86174"/>
    <w:rsid w:val="00E935BB"/>
    <w:rsid w:val="00E97067"/>
    <w:rsid w:val="00EA09FE"/>
    <w:rsid w:val="00EA20A1"/>
    <w:rsid w:val="00EA44D7"/>
    <w:rsid w:val="00EB6CF1"/>
    <w:rsid w:val="00ED0926"/>
    <w:rsid w:val="00ED61C9"/>
    <w:rsid w:val="00EF0FA3"/>
    <w:rsid w:val="00EF17CA"/>
    <w:rsid w:val="00EF45E3"/>
    <w:rsid w:val="00F10E64"/>
    <w:rsid w:val="00F11B87"/>
    <w:rsid w:val="00F437D9"/>
    <w:rsid w:val="00F46DD2"/>
    <w:rsid w:val="00F6684C"/>
    <w:rsid w:val="00F7382F"/>
    <w:rsid w:val="00F73A0D"/>
    <w:rsid w:val="00F83EB2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  <w:rsid w:val="00FF0D9C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BF11B05"/>
  <w15:docId w15:val="{F993C661-0BB9-4B0D-B632-53D779B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D562A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AE189C"/>
    <w:rPr>
      <w:color w:val="800080" w:themeColor="followedHyperlink"/>
      <w:u w:val="single"/>
    </w:rPr>
  </w:style>
  <w:style w:type="paragraph" w:styleId="Alaotsikko">
    <w:name w:val="Subtitle"/>
    <w:basedOn w:val="Normaali"/>
    <w:next w:val="Normaali"/>
    <w:link w:val="AlaotsikkoChar"/>
    <w:rsid w:val="00515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515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rsid w:val="00515AE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515AE2"/>
    <w:rPr>
      <w:sz w:val="20"/>
      <w:szCs w:val="20"/>
    </w:rPr>
  </w:style>
  <w:style w:type="paragraph" w:styleId="Allekirjoitus">
    <w:name w:val="Signature"/>
    <w:basedOn w:val="Normaali"/>
    <w:link w:val="AllekirjoitusChar"/>
    <w:rsid w:val="00515AE2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515AE2"/>
  </w:style>
  <w:style w:type="paragraph" w:styleId="Asiakirjanrakenneruutu">
    <w:name w:val="Document Map"/>
    <w:basedOn w:val="Normaali"/>
    <w:link w:val="AsiakirjanrakenneruutuChar"/>
    <w:rsid w:val="00515AE2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515AE2"/>
    <w:rPr>
      <w:rFonts w:ascii="Tahoma" w:hAnsi="Tahoma" w:cs="Tahoma"/>
      <w:sz w:val="16"/>
      <w:szCs w:val="16"/>
    </w:rPr>
  </w:style>
  <w:style w:type="paragraph" w:styleId="Eivli">
    <w:name w:val="No Spacing"/>
    <w:uiPriority w:val="1"/>
    <w:rsid w:val="00515AE2"/>
  </w:style>
  <w:style w:type="paragraph" w:styleId="Erottuvalainaus">
    <w:name w:val="Intense Quote"/>
    <w:basedOn w:val="Normaali"/>
    <w:next w:val="Normaali"/>
    <w:link w:val="ErottuvalainausChar"/>
    <w:uiPriority w:val="30"/>
    <w:rsid w:val="00515A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5AE2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rsid w:val="00515AE2"/>
    <w:pPr>
      <w:ind w:left="220" w:hanging="220"/>
    </w:pPr>
  </w:style>
  <w:style w:type="paragraph" w:styleId="Hakemisto2">
    <w:name w:val="index 2"/>
    <w:basedOn w:val="Normaali"/>
    <w:next w:val="Normaali"/>
    <w:autoRedefine/>
    <w:rsid w:val="00515AE2"/>
    <w:pPr>
      <w:ind w:left="440" w:hanging="220"/>
    </w:pPr>
  </w:style>
  <w:style w:type="paragraph" w:styleId="Hakemisto3">
    <w:name w:val="index 3"/>
    <w:basedOn w:val="Normaali"/>
    <w:next w:val="Normaali"/>
    <w:autoRedefine/>
    <w:rsid w:val="00515AE2"/>
    <w:pPr>
      <w:ind w:left="660" w:hanging="220"/>
    </w:pPr>
  </w:style>
  <w:style w:type="paragraph" w:styleId="Hakemisto4">
    <w:name w:val="index 4"/>
    <w:basedOn w:val="Normaali"/>
    <w:next w:val="Normaali"/>
    <w:autoRedefine/>
    <w:rsid w:val="00515AE2"/>
    <w:pPr>
      <w:ind w:left="880" w:hanging="220"/>
    </w:pPr>
  </w:style>
  <w:style w:type="paragraph" w:styleId="Hakemisto5">
    <w:name w:val="index 5"/>
    <w:basedOn w:val="Normaali"/>
    <w:next w:val="Normaali"/>
    <w:autoRedefine/>
    <w:rsid w:val="00515AE2"/>
    <w:pPr>
      <w:ind w:left="1100" w:hanging="220"/>
    </w:pPr>
  </w:style>
  <w:style w:type="paragraph" w:styleId="Hakemisto6">
    <w:name w:val="index 6"/>
    <w:basedOn w:val="Normaali"/>
    <w:next w:val="Normaali"/>
    <w:autoRedefine/>
    <w:rsid w:val="00515AE2"/>
    <w:pPr>
      <w:ind w:left="1320" w:hanging="220"/>
    </w:pPr>
  </w:style>
  <w:style w:type="paragraph" w:styleId="Hakemisto7">
    <w:name w:val="index 7"/>
    <w:basedOn w:val="Normaali"/>
    <w:next w:val="Normaali"/>
    <w:autoRedefine/>
    <w:rsid w:val="00515AE2"/>
    <w:pPr>
      <w:ind w:left="1540" w:hanging="220"/>
    </w:pPr>
  </w:style>
  <w:style w:type="paragraph" w:styleId="Hakemisto8">
    <w:name w:val="index 8"/>
    <w:basedOn w:val="Normaali"/>
    <w:next w:val="Normaali"/>
    <w:autoRedefine/>
    <w:rsid w:val="00515AE2"/>
    <w:pPr>
      <w:ind w:left="1760" w:hanging="220"/>
    </w:pPr>
  </w:style>
  <w:style w:type="paragraph" w:styleId="Hakemisto9">
    <w:name w:val="index 9"/>
    <w:basedOn w:val="Normaali"/>
    <w:next w:val="Normaali"/>
    <w:autoRedefine/>
    <w:rsid w:val="00515AE2"/>
    <w:pPr>
      <w:ind w:left="1980" w:hanging="220"/>
    </w:pPr>
  </w:style>
  <w:style w:type="paragraph" w:styleId="Hakemistonotsikko">
    <w:name w:val="index heading"/>
    <w:basedOn w:val="Normaali"/>
    <w:next w:val="Hakemisto1"/>
    <w:rsid w:val="00515AE2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rsid w:val="00515AE2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515AE2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515AE2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515AE2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515AE2"/>
  </w:style>
  <w:style w:type="character" w:customStyle="1" w:styleId="HuomautuksenotsikkoChar">
    <w:name w:val="Huomautuksen otsikko Char"/>
    <w:basedOn w:val="Kappaleenoletusfontti"/>
    <w:link w:val="Huomautuksenotsikko"/>
    <w:rsid w:val="00515AE2"/>
  </w:style>
  <w:style w:type="paragraph" w:styleId="Jatkoluettelo">
    <w:name w:val="List Continue"/>
    <w:basedOn w:val="Normaali"/>
    <w:rsid w:val="00515AE2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515AE2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515AE2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515AE2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515AE2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515AE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rsid w:val="00515AE2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rsid w:val="00515AE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515AE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515AE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15AE2"/>
    <w:rPr>
      <w:b/>
      <w:bCs/>
      <w:sz w:val="20"/>
      <w:szCs w:val="20"/>
    </w:rPr>
  </w:style>
  <w:style w:type="paragraph" w:styleId="Kuvaotsikko">
    <w:name w:val="caption"/>
    <w:basedOn w:val="Normaali"/>
    <w:next w:val="Normaali"/>
    <w:semiHidden/>
    <w:unhideWhenUsed/>
    <w:qFormat/>
    <w:rsid w:val="00515AE2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rsid w:val="00515AE2"/>
  </w:style>
  <w:style w:type="paragraph" w:styleId="Lainaus">
    <w:name w:val="Quote"/>
    <w:basedOn w:val="Normaali"/>
    <w:next w:val="Normaali"/>
    <w:link w:val="LainausChar"/>
    <w:uiPriority w:val="29"/>
    <w:rsid w:val="00515AE2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515AE2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rsid w:val="00515AE2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15AE2"/>
  </w:style>
  <w:style w:type="paragraph" w:styleId="Leipteksti2">
    <w:name w:val="Body Text 2"/>
    <w:basedOn w:val="Normaali"/>
    <w:link w:val="Leipteksti2Char"/>
    <w:rsid w:val="00515AE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rsid w:val="00515AE2"/>
  </w:style>
  <w:style w:type="paragraph" w:styleId="Leipteksti3">
    <w:name w:val="Body Text 3"/>
    <w:basedOn w:val="Normaali"/>
    <w:link w:val="Leipteksti3Char"/>
    <w:rsid w:val="00515AE2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515AE2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515AE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15AE2"/>
  </w:style>
  <w:style w:type="paragraph" w:styleId="Sisennettyleipteksti">
    <w:name w:val="Body Text Indent"/>
    <w:basedOn w:val="Normaali"/>
    <w:link w:val="SisennettyleiptekstiChar"/>
    <w:rsid w:val="00515AE2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515AE2"/>
  </w:style>
  <w:style w:type="paragraph" w:styleId="Leiptekstin1rivinsisennys2">
    <w:name w:val="Body Text First Indent 2"/>
    <w:basedOn w:val="Sisennettyleipteksti"/>
    <w:link w:val="Leiptekstin1rivinsisennys2Char"/>
    <w:rsid w:val="00515AE2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515AE2"/>
  </w:style>
  <w:style w:type="paragraph" w:styleId="Lohkoteksti">
    <w:name w:val="Block Text"/>
    <w:basedOn w:val="Normaali"/>
    <w:rsid w:val="00515AE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rsid w:val="00515AE2"/>
    <w:pPr>
      <w:ind w:left="4252"/>
    </w:pPr>
  </w:style>
  <w:style w:type="character" w:customStyle="1" w:styleId="LopetusChar">
    <w:name w:val="Lopetus Char"/>
    <w:basedOn w:val="Kappaleenoletusfontti"/>
    <w:link w:val="Lopetus"/>
    <w:rsid w:val="00515AE2"/>
  </w:style>
  <w:style w:type="paragraph" w:styleId="Loppuviitteenteksti">
    <w:name w:val="endnote text"/>
    <w:basedOn w:val="Normaali"/>
    <w:link w:val="LoppuviitteentekstiChar"/>
    <w:rsid w:val="00515AE2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515AE2"/>
    <w:rPr>
      <w:sz w:val="20"/>
      <w:szCs w:val="20"/>
    </w:rPr>
  </w:style>
  <w:style w:type="paragraph" w:styleId="Luettelo2">
    <w:name w:val="List 2"/>
    <w:basedOn w:val="Normaali"/>
    <w:rsid w:val="00515AE2"/>
    <w:pPr>
      <w:ind w:left="566" w:hanging="283"/>
      <w:contextualSpacing/>
    </w:pPr>
  </w:style>
  <w:style w:type="paragraph" w:styleId="Luettelo3">
    <w:name w:val="List 3"/>
    <w:basedOn w:val="Normaali"/>
    <w:rsid w:val="00515AE2"/>
    <w:pPr>
      <w:ind w:left="849" w:hanging="283"/>
      <w:contextualSpacing/>
    </w:pPr>
  </w:style>
  <w:style w:type="paragraph" w:styleId="Luettelo4">
    <w:name w:val="List 4"/>
    <w:basedOn w:val="Normaali"/>
    <w:rsid w:val="00515AE2"/>
    <w:pPr>
      <w:ind w:left="1132" w:hanging="283"/>
      <w:contextualSpacing/>
    </w:pPr>
  </w:style>
  <w:style w:type="paragraph" w:styleId="Luettelo5">
    <w:name w:val="List 5"/>
    <w:basedOn w:val="Normaali"/>
    <w:rsid w:val="00515AE2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15AE2"/>
  </w:style>
  <w:style w:type="paragraph" w:styleId="Lhdeluettelonotsikko">
    <w:name w:val="toa heading"/>
    <w:basedOn w:val="Normaali"/>
    <w:next w:val="Normaali"/>
    <w:rsid w:val="00515A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515AE2"/>
    <w:pPr>
      <w:ind w:left="220" w:hanging="220"/>
    </w:pPr>
  </w:style>
  <w:style w:type="paragraph" w:styleId="Makroteksti">
    <w:name w:val="macro"/>
    <w:link w:val="MakrotekstiChar"/>
    <w:rsid w:val="00515A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515AE2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515AE2"/>
    <w:pPr>
      <w:numPr>
        <w:numId w:val="23"/>
      </w:numPr>
      <w:contextualSpacing/>
    </w:pPr>
  </w:style>
  <w:style w:type="paragraph" w:styleId="Merkittyluettelo2">
    <w:name w:val="List Bullet 2"/>
    <w:basedOn w:val="Normaali"/>
    <w:rsid w:val="00515AE2"/>
    <w:pPr>
      <w:numPr>
        <w:numId w:val="24"/>
      </w:numPr>
      <w:contextualSpacing/>
    </w:pPr>
  </w:style>
  <w:style w:type="paragraph" w:styleId="Merkittyluettelo3">
    <w:name w:val="List Bullet 3"/>
    <w:basedOn w:val="Normaali"/>
    <w:rsid w:val="00515AE2"/>
    <w:pPr>
      <w:numPr>
        <w:numId w:val="25"/>
      </w:numPr>
      <w:contextualSpacing/>
    </w:pPr>
  </w:style>
  <w:style w:type="paragraph" w:styleId="Merkittyluettelo4">
    <w:name w:val="List Bullet 4"/>
    <w:basedOn w:val="Normaali"/>
    <w:rsid w:val="00515AE2"/>
    <w:pPr>
      <w:numPr>
        <w:numId w:val="26"/>
      </w:numPr>
      <w:contextualSpacing/>
    </w:pPr>
  </w:style>
  <w:style w:type="paragraph" w:styleId="Merkittyluettelo5">
    <w:name w:val="List Bullet 5"/>
    <w:basedOn w:val="Normaali"/>
    <w:rsid w:val="00515AE2"/>
    <w:pPr>
      <w:numPr>
        <w:numId w:val="27"/>
      </w:numPr>
      <w:contextualSpacing/>
    </w:pPr>
  </w:style>
  <w:style w:type="paragraph" w:styleId="NormaaliWWW">
    <w:name w:val="Normal (Web)"/>
    <w:basedOn w:val="Normaali"/>
    <w:rsid w:val="00515AE2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515AE2"/>
    <w:pPr>
      <w:numPr>
        <w:numId w:val="12"/>
      </w:numPr>
      <w:contextualSpacing/>
    </w:pPr>
  </w:style>
  <w:style w:type="paragraph" w:styleId="Numeroituluettelo2">
    <w:name w:val="List Number 2"/>
    <w:basedOn w:val="Normaali"/>
    <w:rsid w:val="00515AE2"/>
    <w:pPr>
      <w:numPr>
        <w:numId w:val="1"/>
      </w:numPr>
      <w:contextualSpacing/>
    </w:pPr>
  </w:style>
  <w:style w:type="paragraph" w:styleId="Numeroituluettelo3">
    <w:name w:val="List Number 3"/>
    <w:basedOn w:val="Normaali"/>
    <w:rsid w:val="00515AE2"/>
    <w:pPr>
      <w:numPr>
        <w:numId w:val="2"/>
      </w:numPr>
      <w:contextualSpacing/>
    </w:pPr>
  </w:style>
  <w:style w:type="paragraph" w:styleId="Numeroituluettelo4">
    <w:name w:val="List Number 4"/>
    <w:basedOn w:val="Normaali"/>
    <w:rsid w:val="00515AE2"/>
    <w:pPr>
      <w:numPr>
        <w:numId w:val="3"/>
      </w:numPr>
      <w:contextualSpacing/>
    </w:pPr>
  </w:style>
  <w:style w:type="paragraph" w:styleId="Numeroituluettelo5">
    <w:name w:val="List Number 5"/>
    <w:basedOn w:val="Normaali"/>
    <w:rsid w:val="00515AE2"/>
    <w:pPr>
      <w:numPr>
        <w:numId w:val="4"/>
      </w:numPr>
      <w:contextualSpacing/>
    </w:pPr>
  </w:style>
  <w:style w:type="paragraph" w:styleId="Otsikko">
    <w:name w:val="Title"/>
    <w:basedOn w:val="Normaali"/>
    <w:next w:val="Normaali"/>
    <w:link w:val="OtsikkoChar"/>
    <w:rsid w:val="00515A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515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vmr">
    <w:name w:val="Date"/>
    <w:basedOn w:val="Normaali"/>
    <w:next w:val="Normaali"/>
    <w:link w:val="PivmrChar"/>
    <w:rsid w:val="00515AE2"/>
  </w:style>
  <w:style w:type="character" w:customStyle="1" w:styleId="PivmrChar">
    <w:name w:val="Päivämäärä Char"/>
    <w:basedOn w:val="Kappaleenoletusfontti"/>
    <w:link w:val="Pivmr"/>
    <w:rsid w:val="00515AE2"/>
  </w:style>
  <w:style w:type="paragraph" w:styleId="Sisennettyleipteksti2">
    <w:name w:val="Body Text Indent 2"/>
    <w:basedOn w:val="Normaali"/>
    <w:link w:val="Sisennettyleipteksti2Char"/>
    <w:rsid w:val="00515AE2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515AE2"/>
  </w:style>
  <w:style w:type="paragraph" w:styleId="Sisennettyleipteksti3">
    <w:name w:val="Body Text Indent 3"/>
    <w:basedOn w:val="Normaali"/>
    <w:link w:val="Sisennettyleipteksti3Char"/>
    <w:rsid w:val="00515AE2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15AE2"/>
    <w:rPr>
      <w:sz w:val="16"/>
      <w:szCs w:val="16"/>
    </w:rPr>
  </w:style>
  <w:style w:type="paragraph" w:styleId="Sisluet2">
    <w:name w:val="toc 2"/>
    <w:basedOn w:val="Normaali"/>
    <w:next w:val="Normaali"/>
    <w:autoRedefine/>
    <w:rsid w:val="00515AE2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515AE2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515AE2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515AE2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515AE2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515AE2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515AE2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515AE2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rsid w:val="00515AE2"/>
  </w:style>
  <w:style w:type="character" w:customStyle="1" w:styleId="TervehdysChar">
    <w:name w:val="Tervehdys Char"/>
    <w:basedOn w:val="Kappaleenoletusfontti"/>
    <w:link w:val="Tervehdys"/>
    <w:rsid w:val="00515AE2"/>
  </w:style>
  <w:style w:type="paragraph" w:styleId="Vaintekstin">
    <w:name w:val="Plain Text"/>
    <w:basedOn w:val="Normaali"/>
    <w:link w:val="VaintekstinChar"/>
    <w:rsid w:val="00515AE2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515AE2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515AE2"/>
    <w:pPr>
      <w:ind w:left="1304"/>
    </w:pPr>
  </w:style>
  <w:style w:type="paragraph" w:styleId="Viestinallekirjoitus">
    <w:name w:val="E-mail Signature"/>
    <w:basedOn w:val="Normaali"/>
    <w:link w:val="ViestinallekirjoitusChar"/>
    <w:rsid w:val="00515AE2"/>
  </w:style>
  <w:style w:type="character" w:customStyle="1" w:styleId="ViestinallekirjoitusChar">
    <w:name w:val="Viestin allekirjoitus Char"/>
    <w:basedOn w:val="Kappaleenoletusfontti"/>
    <w:link w:val="Viestinallekirjoitus"/>
    <w:rsid w:val="00515AE2"/>
  </w:style>
  <w:style w:type="paragraph" w:styleId="Viestinotsikko">
    <w:name w:val="Message Header"/>
    <w:basedOn w:val="Normaali"/>
    <w:link w:val="ViestinotsikkoChar"/>
    <w:rsid w:val="00515A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515AE2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DocIdRedir.aspx?ID=PPSHP-628417917-2153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i:0#.w|oysnet\ahvenjla</DisplayName>
        <AccountId>316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180</Value>
      <Value>212</Value>
      <Value>980</Value>
      <Value>44</Value>
      <Value>42</Value>
      <Value>41</Value>
      <Value>821</Value>
      <Value>820</Value>
      <Value>1329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MUAVRSSTWASF-628417917-670</_dlc_DocId>
    <_dlc_DocIdUrl xmlns="d3e50268-7799-48af-83c3-9a9b063078bc">
      <Url>https://internet.oysnet.ppshp.fi/dokumentit/_layouts/15/DocIdRedir.aspx?ID=MUAVRSSTWASF-628417917-670</Url>
      <Description>MUAVRSSTWASF-628417917-670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0756FD3-960D-466B-B1C0-3D95496D6EBE}"/>
</file>

<file path=customXml/itemProps2.xml><?xml version="1.0" encoding="utf-8"?>
<ds:datastoreItem xmlns:ds="http://schemas.openxmlformats.org/officeDocument/2006/customXml" ds:itemID="{679AD02B-3908-47D3-8F38-94034445EF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87F66D-4CC2-4B96-A18D-3FE50AF54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B320F-317A-47B0-B241-1F680B625FC7}">
  <ds:schemaRefs>
    <ds:schemaRef ds:uri="http://purl.org/dc/terms/"/>
    <ds:schemaRef ds:uri="http://schemas.microsoft.com/office/2006/documentManagement/types"/>
    <ds:schemaRef ds:uri="d3e50268-7799-48af-83c3-9a9b063078bc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D0FEA4-884F-4B68-9F6B-5C0F93EC438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3919CD1-EAC3-421C-988A-164A8BE7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51</TotalTime>
  <Pages>1</Pages>
  <Words>328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Sydämen magneettitutkimus oys kuv til.docx</vt:lpstr>
    </vt:vector>
  </TitlesOfParts>
  <Company>ppshp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Sydämen magneettitutkimus kuv til.docx</dc:title>
  <dc:creator>Ronkainen Päivi</dc:creator>
  <cp:keywords/>
  <cp:lastModifiedBy>Ojala Helena</cp:lastModifiedBy>
  <cp:revision>20</cp:revision>
  <cp:lastPrinted>2004-10-19T13:46:00Z</cp:lastPrinted>
  <dcterms:created xsi:type="dcterms:W3CDTF">2018-09-12T08:44:00Z</dcterms:created>
  <dcterms:modified xsi:type="dcterms:W3CDTF">2025-02-20T12:16:00Z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3dc742dd-341b-4c00-a4fa-e45469dce585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/>
  </property>
  <property fmtid="{D5CDD505-2E9C-101B-9397-08002B2CF9AE}" pid="7" name="Kuvantamisen ikäryhmä">
    <vt:lpwstr>821;#Sekä aikuinen että lapsi|03920717-50d3-4d49-800d-6dad76d554d5</vt:lpwstr>
  </property>
  <property fmtid="{D5CDD505-2E9C-101B-9397-08002B2CF9AE}" pid="8" name="Toimenpidekoodit">
    <vt:lpwstr/>
  </property>
  <property fmtid="{D5CDD505-2E9C-101B-9397-08002B2CF9AE}" pid="9" name="Kuvantamisen laite- tai huonetieto">
    <vt:lpwstr/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980;#Vartalo|3b19d0f0-710a-4133-b766-da4d9ae00ed9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761000</vt:r8>
  </property>
  <property fmtid="{D5CDD505-2E9C-101B-9397-08002B2CF9AE}" pid="36" name="TaxKeywordTaxHTField">
    <vt:lpwstr/>
  </property>
  <property fmtid="{D5CDD505-2E9C-101B-9397-08002B2CF9AE}" pid="37" name="SharedWithUsers">
    <vt:lpwstr/>
  </property>
</Properties>
</file>